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Odśwież swój kolor po zimie!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kobieta zdaje sobie sprawę z tego, że częsta koloryzacja włosów nie sprzyja ich kondycji. Dla ich zdrowotności warto farbować włosy w taki sposób, żeby nie przypadało ono częściej niż raz na 2,5 do 3 miesięcy. Co możemy zrobić aby tchnąć w nasze włosy drugie życie, kiedy kolor nie jest już taki jak byśmy chciały?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Zima to czas kiedy nasza czupryna częściej chowana jest pod czapką, a co za tym idzie włosy bardziej się przetłuszczają i częściej je myjemy. Wiąże się to z tym, że kolor włosów po farbowaniu szybciej traci swoją intensywność. Jeżeli chcesz dłużej cieszyć się kolorem, jak po wyjściu z salonu, lub po prostu wzmocnić jego intensywność koniecznie wypróbuj jeden z odżywczych kremów z pigmentami </w:t>
      </w:r>
      <w:r>
        <w:rPr>
          <w:rFonts w:ascii="calibri" w:hAnsi="calibri" w:eastAsia="calibri" w:cs="calibri"/>
          <w:sz w:val="24"/>
          <w:szCs w:val="24"/>
          <w:b/>
        </w:rPr>
        <w:t xml:space="preserve">Il Salone Milano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oferuje krem w trzech kolorach </w:t>
      </w:r>
      <w:r>
        <w:rPr>
          <w:rFonts w:ascii="calibri" w:hAnsi="calibri" w:eastAsia="calibri" w:cs="calibri"/>
          <w:sz w:val="24"/>
          <w:szCs w:val="24"/>
          <w:b/>
        </w:rPr>
        <w:t xml:space="preserve">Vanilla Blonde,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Chocolate Brunette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nowość! </w:t>
      </w:r>
      <w:r>
        <w:rPr>
          <w:rFonts w:ascii="calibri" w:hAnsi="calibri" w:eastAsia="calibri" w:cs="calibri"/>
          <w:sz w:val="24"/>
          <w:szCs w:val="24"/>
          <w:b/>
        </w:rPr>
        <w:t xml:space="preserve">Cherry Red</w:t>
      </w:r>
      <w:r>
        <w:rPr>
          <w:rFonts w:ascii="calibri" w:hAnsi="calibri" w:eastAsia="calibri" w:cs="calibri"/>
          <w:sz w:val="24"/>
          <w:szCs w:val="24"/>
        </w:rPr>
        <w:t xml:space="preserve">. Każdy z nich nie tylko odświeży kolor, ale także dogłębnie odżywi włosy. Wszystko to dzięki zawartości czystych pigmentów oraz mleczka i wosku pszczelego, które silnie nawilżają i regenerują włosy.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Przygotuj się na wiosnę wybierając swój wariant kolorystyczny!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VANILLA BLONDE,</w:t>
      </w:r>
      <w:r>
        <w:rPr>
          <w:rFonts w:ascii="calibri" w:hAnsi="calibri" w:eastAsia="calibri" w:cs="calibri"/>
          <w:sz w:val="24"/>
          <w:szCs w:val="24"/>
        </w:rPr>
        <w:t xml:space="preserve"> odżywczy krem z pigmentami do włosów blond to innowacyjny produkt będący połączeniem regenerującego balsamu z delikatną koloryzacją. Dzięki zawartości pigmentów, krem delikatnie podkreśla odcień włosów. Produkt świetnie sprawdza się zarówno w przypadku włosów naturalnych, jak i farbowanych czy też z pasemkami.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 39,99 zł/ 150 ml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CHOCOLATE BRUNETTE, </w:t>
      </w:r>
      <w:r>
        <w:rPr>
          <w:rFonts w:ascii="calibri" w:hAnsi="calibri" w:eastAsia="calibri" w:cs="calibri"/>
          <w:sz w:val="24"/>
          <w:szCs w:val="24"/>
        </w:rPr>
        <w:t xml:space="preserve">odżywczy krem z pigmentami do ciemnych włosów łączy w sobie delikatną koloryzację z dogłębną pielęgnacją. Pigmenty zawarte w kremie sprawiają, że kolor włosów staje się bardziej intensywny i odświeżony. Krem jest idealny zarówno do włosów farbowanych, w celu wzmocnienia koloru, jak i do włosów naturalnych by wzbogacić je o nowe odcienie.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 39,99 zł/ 150 ml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CHERRY RED, </w:t>
      </w:r>
      <w:r>
        <w:rPr>
          <w:rFonts w:ascii="calibri" w:hAnsi="calibri" w:eastAsia="calibri" w:cs="calibri"/>
          <w:sz w:val="24"/>
          <w:szCs w:val="24"/>
        </w:rPr>
        <w:t xml:space="preserve">odżywczy krem z pigmentami do rudych włosów łączy w sobie delikatną koloryzację z dogłębną pielęgnacją. Pigmenty zawarte w kremie sprawiają, że kolor włosów staje się bardziej intensywny i odświeżony. Produkt świetnie sprawdza się zarówno w przypadku włosów naturalnych, jak i farbowanych czy też z pasemkami.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 39,99 zł/ 150 ml</w:t>
      </w:r>
    </w:p>
    <w:p/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Il Salone Milano dostępne są w drogeriach Rossmann, Hebe i Super Pharm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www.ilsalonemilano.com/pl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lsalonemilano.com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2026-08-12T11:45:16+02:00</dcterms:created>
  <dcterms:modified xsi:type="dcterms:W3CDTF">2026-08-12T11:45:16+02:00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